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CB" w:rsidRDefault="00021FCB" w:rsidP="00EB6ECF">
      <w:pPr>
        <w:shd w:val="clear" w:color="auto" w:fill="FFFFFF"/>
        <w:spacing w:after="0" w:line="240" w:lineRule="auto"/>
        <w:jc w:val="center"/>
        <w:rPr>
          <w:rFonts w:ascii="Times New Roman" w:eastAsia="Times New Roman" w:hAnsi="Times New Roman" w:cs="Times New Roman"/>
          <w:b/>
          <w:bCs/>
          <w:sz w:val="28"/>
          <w:szCs w:val="28"/>
        </w:rPr>
      </w:pPr>
      <w:bookmarkStart w:id="0" w:name="OLE_LINK19"/>
      <w:bookmarkStart w:id="1" w:name="OLE_LINK20"/>
    </w:p>
    <w:tbl>
      <w:tblPr>
        <w:tblW w:w="10343" w:type="dxa"/>
        <w:tblInd w:w="-459" w:type="dxa"/>
        <w:tblLook w:val="01E0" w:firstRow="1" w:lastRow="1" w:firstColumn="1" w:lastColumn="1" w:noHBand="0" w:noVBand="0"/>
      </w:tblPr>
      <w:tblGrid>
        <w:gridCol w:w="4962"/>
        <w:gridCol w:w="5381"/>
      </w:tblGrid>
      <w:tr w:rsidR="00196B66" w:rsidRPr="00196B66" w:rsidTr="00DD149E">
        <w:trPr>
          <w:trHeight w:val="2325"/>
        </w:trPr>
        <w:tc>
          <w:tcPr>
            <w:tcW w:w="4962" w:type="dxa"/>
          </w:tcPr>
          <w:p w:rsidR="00196B66" w:rsidRPr="00196B66" w:rsidRDefault="00196B66" w:rsidP="00196B66">
            <w:pPr>
              <w:widowControl w:val="0"/>
              <w:autoSpaceDE w:val="0"/>
              <w:autoSpaceDN w:val="0"/>
              <w:adjustRightInd w:val="0"/>
              <w:spacing w:after="0" w:line="256" w:lineRule="auto"/>
              <w:rPr>
                <w:rFonts w:ascii="Times New Roman" w:eastAsia="Times New Roman" w:hAnsi="Times New Roman" w:cs="Times New Roman"/>
                <w:color w:val="FF0000"/>
                <w:sz w:val="24"/>
                <w:szCs w:val="24"/>
              </w:rPr>
            </w:pPr>
            <w:bookmarkStart w:id="2" w:name="_Hlk2800665"/>
          </w:p>
        </w:tc>
        <w:tc>
          <w:tcPr>
            <w:tcW w:w="5381" w:type="dxa"/>
          </w:tcPr>
          <w:p w:rsidR="00196B66" w:rsidRPr="00196B66" w:rsidRDefault="00196B66" w:rsidP="00196B66">
            <w:pPr>
              <w:autoSpaceDE w:val="0"/>
              <w:autoSpaceDN w:val="0"/>
              <w:adjustRightInd w:val="0"/>
              <w:spacing w:after="0" w:line="256" w:lineRule="auto"/>
              <w:rPr>
                <w:rFonts w:ascii="Times New Roman" w:eastAsia="Times New Roman" w:hAnsi="Times New Roman" w:cs="Times New Roman"/>
                <w:color w:val="FF0000"/>
                <w:sz w:val="24"/>
                <w:szCs w:val="24"/>
              </w:rPr>
            </w:pPr>
            <w:r w:rsidRPr="00196B66">
              <w:rPr>
                <w:rFonts w:ascii="Times New Roman" w:eastAsia="Times New Roman" w:hAnsi="Times New Roman" w:cs="Times New Roman"/>
                <w:sz w:val="24"/>
                <w:szCs w:val="24"/>
              </w:rPr>
              <w:t xml:space="preserve">Приложение №  </w:t>
            </w:r>
            <w:r w:rsidR="00225A4B">
              <w:rPr>
                <w:rFonts w:ascii="Times New Roman" w:eastAsia="Times New Roman" w:hAnsi="Times New Roman" w:cs="Times New Roman"/>
                <w:sz w:val="24"/>
                <w:szCs w:val="24"/>
              </w:rPr>
              <w:t>52</w:t>
            </w:r>
            <w:r w:rsidR="00154F49">
              <w:rPr>
                <w:rFonts w:ascii="Times New Roman" w:eastAsia="Times New Roman" w:hAnsi="Times New Roman" w:cs="Times New Roman"/>
                <w:sz w:val="24"/>
                <w:szCs w:val="24"/>
              </w:rPr>
              <w:t>/1</w:t>
            </w:r>
          </w:p>
          <w:p w:rsidR="00196B66" w:rsidRPr="00196B66" w:rsidRDefault="00196B66" w:rsidP="00196B66">
            <w:pPr>
              <w:autoSpaceDE w:val="0"/>
              <w:autoSpaceDN w:val="0"/>
              <w:adjustRightInd w:val="0"/>
              <w:spacing w:after="0" w:line="256" w:lineRule="auto"/>
              <w:jc w:val="center"/>
              <w:rPr>
                <w:rFonts w:ascii="Times New Roman" w:eastAsia="Times New Roman" w:hAnsi="Times New Roman" w:cs="Times New Roman"/>
                <w:color w:val="000000"/>
                <w:sz w:val="24"/>
                <w:szCs w:val="24"/>
              </w:rPr>
            </w:pPr>
            <w:r w:rsidRPr="00196B66">
              <w:rPr>
                <w:rFonts w:ascii="Times New Roman" w:eastAsia="Times New Roman" w:hAnsi="Times New Roman" w:cs="Times New Roman"/>
                <w:color w:val="000000"/>
                <w:sz w:val="24"/>
                <w:szCs w:val="24"/>
              </w:rPr>
              <w:t>УТВЕРЖДЕНО</w:t>
            </w:r>
          </w:p>
          <w:p w:rsidR="00196B66" w:rsidRPr="00196B66" w:rsidRDefault="00196B66" w:rsidP="00196B66">
            <w:pPr>
              <w:autoSpaceDE w:val="0"/>
              <w:autoSpaceDN w:val="0"/>
              <w:adjustRightInd w:val="0"/>
              <w:spacing w:after="0" w:line="256" w:lineRule="auto"/>
              <w:rPr>
                <w:rFonts w:ascii="Times New Roman" w:eastAsia="Times New Roman" w:hAnsi="Times New Roman" w:cs="Times New Roman"/>
                <w:color w:val="000000"/>
                <w:sz w:val="24"/>
                <w:szCs w:val="24"/>
              </w:rPr>
            </w:pPr>
            <w:r w:rsidRPr="00196B66">
              <w:rPr>
                <w:rFonts w:ascii="Times New Roman" w:eastAsia="Times New Roman" w:hAnsi="Times New Roman" w:cs="Times New Roman"/>
                <w:color w:val="000000"/>
                <w:sz w:val="24"/>
                <w:szCs w:val="24"/>
              </w:rPr>
              <w:t>приказом МКОУ «Средняя общеобразовательная школа № 3 с углубленным изучением отдельных предметов»</w:t>
            </w:r>
          </w:p>
          <w:p w:rsidR="00196B66" w:rsidRPr="00196B66" w:rsidRDefault="00196B66" w:rsidP="00196B66">
            <w:pPr>
              <w:autoSpaceDE w:val="0"/>
              <w:autoSpaceDN w:val="0"/>
              <w:adjustRightInd w:val="0"/>
              <w:spacing w:after="0" w:line="256" w:lineRule="auto"/>
              <w:rPr>
                <w:rFonts w:ascii="Times New Roman" w:eastAsia="Times New Roman" w:hAnsi="Times New Roman" w:cs="Times New Roman"/>
                <w:color w:val="000000"/>
                <w:sz w:val="24"/>
                <w:szCs w:val="24"/>
              </w:rPr>
            </w:pPr>
            <w:r w:rsidRPr="00196B66">
              <w:rPr>
                <w:rFonts w:ascii="Times New Roman" w:eastAsia="Times New Roman" w:hAnsi="Times New Roman" w:cs="Times New Roman"/>
                <w:color w:val="000000"/>
                <w:sz w:val="24"/>
                <w:szCs w:val="24"/>
              </w:rPr>
              <w:t xml:space="preserve">от </w:t>
            </w:r>
            <w:r w:rsidR="0032139B" w:rsidRPr="0032139B">
              <w:rPr>
                <w:rFonts w:ascii="Times New Roman" w:eastAsia="Times New Roman" w:hAnsi="Times New Roman" w:cs="Times New Roman"/>
                <w:color w:val="000000"/>
                <w:sz w:val="24"/>
                <w:szCs w:val="24"/>
              </w:rPr>
              <w:t xml:space="preserve"> «0</w:t>
            </w:r>
            <w:r w:rsidR="0032139B">
              <w:rPr>
                <w:rFonts w:ascii="Times New Roman" w:eastAsia="Times New Roman" w:hAnsi="Times New Roman" w:cs="Times New Roman"/>
                <w:color w:val="000000"/>
                <w:sz w:val="24"/>
                <w:szCs w:val="24"/>
              </w:rPr>
              <w:t>1» октября  2020 г. №  167/3-ОД</w:t>
            </w:r>
            <w:r w:rsidRPr="00196B66">
              <w:rPr>
                <w:rFonts w:ascii="Times New Roman" w:eastAsia="Times New Roman" w:hAnsi="Times New Roman" w:cs="Times New Roman"/>
                <w:color w:val="000000"/>
                <w:sz w:val="24"/>
                <w:szCs w:val="24"/>
                <w:u w:val="single"/>
              </w:rPr>
              <w:t xml:space="preserve"> </w:t>
            </w:r>
          </w:p>
          <w:p w:rsidR="00196B66" w:rsidRPr="00196B66" w:rsidRDefault="00196B66" w:rsidP="00196B66">
            <w:pPr>
              <w:autoSpaceDE w:val="0"/>
              <w:autoSpaceDN w:val="0"/>
              <w:adjustRightInd w:val="0"/>
              <w:spacing w:after="0" w:line="256" w:lineRule="auto"/>
              <w:rPr>
                <w:rFonts w:ascii="Arial" w:eastAsia="Times New Roman" w:hAnsi="Arial" w:cs="Arial"/>
                <w:color w:val="000000"/>
                <w:sz w:val="24"/>
                <w:szCs w:val="24"/>
              </w:rPr>
            </w:pPr>
          </w:p>
        </w:tc>
      </w:tr>
    </w:tbl>
    <w:bookmarkEnd w:id="0"/>
    <w:bookmarkEnd w:id="1"/>
    <w:bookmarkEnd w:id="2"/>
    <w:p w:rsidR="00EB6ECF" w:rsidRDefault="00EB6ECF" w:rsidP="00EB6EC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ПОЛОЖЕНИЕ</w:t>
      </w:r>
    </w:p>
    <w:p w:rsidR="00EB6ECF" w:rsidRDefault="00EB6ECF" w:rsidP="00EB6EC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w:t>
      </w:r>
      <w:r w:rsidR="00A37988">
        <w:rPr>
          <w:rFonts w:ascii="Times New Roman" w:eastAsia="Times New Roman" w:hAnsi="Times New Roman" w:cs="Times New Roman"/>
          <w:b/>
          <w:bCs/>
          <w:sz w:val="28"/>
          <w:szCs w:val="28"/>
        </w:rPr>
        <w:t>б</w:t>
      </w:r>
      <w:r>
        <w:rPr>
          <w:rFonts w:ascii="Times New Roman" w:eastAsia="Times New Roman" w:hAnsi="Times New Roman" w:cs="Times New Roman"/>
          <w:b/>
          <w:bCs/>
          <w:sz w:val="28"/>
          <w:szCs w:val="28"/>
        </w:rPr>
        <w:t xml:space="preserve"> </w:t>
      </w:r>
      <w:r w:rsidR="00154F49">
        <w:rPr>
          <w:rFonts w:ascii="Times New Roman" w:eastAsia="Times New Roman" w:hAnsi="Times New Roman" w:cs="Times New Roman"/>
          <w:b/>
          <w:bCs/>
          <w:sz w:val="28"/>
          <w:szCs w:val="28"/>
        </w:rPr>
        <w:t xml:space="preserve">итоговой </w:t>
      </w:r>
      <w:r>
        <w:rPr>
          <w:rFonts w:ascii="Times New Roman" w:eastAsia="Times New Roman" w:hAnsi="Times New Roman" w:cs="Times New Roman"/>
          <w:b/>
          <w:bCs/>
          <w:sz w:val="28"/>
          <w:szCs w:val="28"/>
        </w:rPr>
        <w:t xml:space="preserve">промежуточной аттестации </w:t>
      </w:r>
      <w:proofErr w:type="gramStart"/>
      <w:r>
        <w:rPr>
          <w:rFonts w:ascii="Times New Roman" w:eastAsia="Times New Roman" w:hAnsi="Times New Roman" w:cs="Times New Roman"/>
          <w:b/>
          <w:bCs/>
          <w:sz w:val="28"/>
          <w:szCs w:val="28"/>
        </w:rPr>
        <w:t>обучающихся</w:t>
      </w:r>
      <w:proofErr w:type="gramEnd"/>
    </w:p>
    <w:p w:rsidR="00EB6ECF" w:rsidRDefault="00EB6ECF" w:rsidP="00EB6EC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EB6ECF" w:rsidRDefault="00EB6ECF" w:rsidP="00EB6EC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Общие положения.</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1.1. </w:t>
      </w:r>
      <w:proofErr w:type="gramStart"/>
      <w:r w:rsidRPr="00CF1519">
        <w:rPr>
          <w:color w:val="000000"/>
          <w:sz w:val="28"/>
          <w:szCs w:val="28"/>
        </w:rPr>
        <w:t>Настоящее Положение разработано в соответствии с Федеральным </w:t>
      </w:r>
      <w:hyperlink r:id="rId5" w:tgtFrame="_blank" w:history="1">
        <w:r w:rsidRPr="00CF1519">
          <w:rPr>
            <w:rStyle w:val="a3"/>
            <w:color w:val="auto"/>
            <w:sz w:val="28"/>
            <w:szCs w:val="28"/>
            <w:u w:val="none"/>
            <w:bdr w:val="none" w:sz="0" w:space="0" w:color="auto" w:frame="1"/>
          </w:rPr>
          <w:t>законом</w:t>
        </w:r>
      </w:hyperlink>
      <w:r w:rsidRPr="00CF1519">
        <w:rPr>
          <w:sz w:val="28"/>
          <w:szCs w:val="28"/>
        </w:rPr>
        <w:t> </w:t>
      </w:r>
      <w:r w:rsidRPr="00CF1519">
        <w:rPr>
          <w:color w:val="000000"/>
          <w:sz w:val="28"/>
          <w:szCs w:val="28"/>
        </w:rPr>
        <w:t>от 29 декабря 2012 г. № 273-ФЗ «Об образовании в Российской Федерации»,  </w:t>
      </w:r>
      <w:hyperlink r:id="rId6" w:tgtFrame="_blank" w:history="1">
        <w:r w:rsidRPr="00CF1519">
          <w:rPr>
            <w:rStyle w:val="a3"/>
            <w:color w:val="auto"/>
            <w:sz w:val="28"/>
            <w:szCs w:val="28"/>
            <w:u w:val="none"/>
            <w:bdr w:val="none" w:sz="0" w:space="0" w:color="auto" w:frame="1"/>
          </w:rPr>
          <w:t>Приказом</w:t>
        </w:r>
      </w:hyperlink>
      <w:r w:rsidRPr="00CF1519">
        <w:rPr>
          <w:sz w:val="28"/>
          <w:szCs w:val="28"/>
        </w:rPr>
        <w:t> </w:t>
      </w:r>
      <w:r w:rsidRPr="00CF1519">
        <w:rPr>
          <w:color w:val="000000"/>
          <w:sz w:val="28"/>
          <w:szCs w:val="28"/>
        </w:rPr>
        <w:t>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A37988">
        <w:rPr>
          <w:color w:val="000000"/>
          <w:sz w:val="28"/>
          <w:szCs w:val="28"/>
        </w:rPr>
        <w:t>, П</w:t>
      </w:r>
      <w:r w:rsidR="00A37988">
        <w:rPr>
          <w:rStyle w:val="fontstyle01"/>
        </w:rPr>
        <w:t>риказ</w:t>
      </w:r>
      <w:r w:rsidR="00A37988">
        <w:rPr>
          <w:rStyle w:val="fontstyle01"/>
        </w:rPr>
        <w:t xml:space="preserve">ами </w:t>
      </w:r>
      <w:r w:rsidR="00A37988">
        <w:rPr>
          <w:rStyle w:val="fontstyle01"/>
        </w:rPr>
        <w:t>Федеральной службы по надзору в</w:t>
      </w:r>
      <w:proofErr w:type="gramEnd"/>
      <w:r w:rsidR="00A37988">
        <w:rPr>
          <w:rStyle w:val="fontstyle01"/>
        </w:rPr>
        <w:t xml:space="preserve"> сфере образования и науки «О проведении Федеральной службой по надзору в сфере</w:t>
      </w:r>
      <w:r w:rsidR="00A37988">
        <w:rPr>
          <w:rStyle w:val="fontstyle01"/>
        </w:rPr>
        <w:t xml:space="preserve"> </w:t>
      </w:r>
      <w:r w:rsidR="00A37988">
        <w:rPr>
          <w:rStyle w:val="fontstyle01"/>
        </w:rPr>
        <w:t>образования и науки мониторинга качества подготовки обучающихся</w:t>
      </w:r>
      <w:r w:rsidR="00A37988">
        <w:rPr>
          <w:rFonts w:ascii="TimesNewRomanPSMT" w:hAnsi="TimesNewRomanPSMT"/>
          <w:color w:val="000000"/>
          <w:sz w:val="28"/>
          <w:szCs w:val="28"/>
        </w:rPr>
        <w:br/>
      </w:r>
      <w:r w:rsidR="00A37988">
        <w:rPr>
          <w:rStyle w:val="fontstyle01"/>
        </w:rPr>
        <w:t>общеобразовательных организаций в форме всероссийских проверочных</w:t>
      </w:r>
      <w:r w:rsidR="00A37988">
        <w:rPr>
          <w:rFonts w:ascii="TimesNewRomanPSMT" w:hAnsi="TimesNewRomanPSMT"/>
          <w:color w:val="000000"/>
          <w:sz w:val="28"/>
          <w:szCs w:val="28"/>
        </w:rPr>
        <w:br/>
      </w:r>
      <w:r w:rsidR="00A37988">
        <w:rPr>
          <w:rStyle w:val="fontstyle01"/>
        </w:rPr>
        <w:t>работ</w:t>
      </w:r>
      <w:r w:rsidR="00A37988">
        <w:rPr>
          <w:rStyle w:val="fontstyle01"/>
        </w:rPr>
        <w:t xml:space="preserve">» </w:t>
      </w:r>
      <w:r w:rsidRPr="00CF1519">
        <w:rPr>
          <w:color w:val="000000"/>
          <w:sz w:val="28"/>
          <w:szCs w:val="28"/>
        </w:rPr>
        <w:t>и Уставом образовательной организации.</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 xml:space="preserve">1.2. Настоящее Положение о проведении </w:t>
      </w:r>
      <w:r w:rsidR="00A90165">
        <w:rPr>
          <w:color w:val="000000"/>
          <w:sz w:val="28"/>
          <w:szCs w:val="28"/>
        </w:rPr>
        <w:t xml:space="preserve">итоговой </w:t>
      </w:r>
      <w:r w:rsidRPr="00CF1519">
        <w:rPr>
          <w:color w:val="000000"/>
          <w:sz w:val="28"/>
          <w:szCs w:val="28"/>
        </w:rPr>
        <w:t xml:space="preserve">промежуточной аттестации учащихся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w:t>
      </w:r>
      <w:r w:rsidR="00A90165">
        <w:rPr>
          <w:color w:val="000000"/>
          <w:sz w:val="28"/>
          <w:szCs w:val="28"/>
        </w:rPr>
        <w:t xml:space="preserve">итоговой </w:t>
      </w:r>
      <w:r w:rsidRPr="00CF1519">
        <w:rPr>
          <w:color w:val="000000"/>
          <w:sz w:val="28"/>
          <w:szCs w:val="28"/>
        </w:rPr>
        <w:t>пр</w:t>
      </w:r>
      <w:r w:rsidR="00A90165">
        <w:rPr>
          <w:color w:val="000000"/>
          <w:sz w:val="28"/>
          <w:szCs w:val="28"/>
        </w:rPr>
        <w:t>омежуточной аттестации обучающихся</w:t>
      </w:r>
      <w:r w:rsidRPr="00CF1519">
        <w:rPr>
          <w:color w:val="000000"/>
          <w:sz w:val="28"/>
          <w:szCs w:val="28"/>
        </w:rPr>
        <w:t>. </w:t>
      </w:r>
    </w:p>
    <w:p w:rsidR="00CF1519" w:rsidRPr="00CF1519" w:rsidRDefault="00CF1519" w:rsidP="00CF1519">
      <w:pPr>
        <w:pStyle w:val="normacttext"/>
        <w:shd w:val="clear" w:color="auto" w:fill="FFFFFF"/>
        <w:spacing w:before="0" w:beforeAutospacing="0" w:after="0" w:afterAutospacing="0"/>
        <w:ind w:firstLine="480"/>
        <w:jc w:val="both"/>
        <w:textAlignment w:val="baseline"/>
        <w:rPr>
          <w:color w:val="000000"/>
          <w:sz w:val="28"/>
          <w:szCs w:val="28"/>
        </w:rPr>
      </w:pPr>
      <w:r w:rsidRPr="00CF1519">
        <w:rPr>
          <w:color w:val="000000"/>
          <w:sz w:val="28"/>
          <w:szCs w:val="28"/>
        </w:rPr>
        <w:t xml:space="preserve">1.3. </w:t>
      </w:r>
      <w:r w:rsidR="00A90165">
        <w:rPr>
          <w:color w:val="000000"/>
          <w:sz w:val="28"/>
          <w:szCs w:val="28"/>
        </w:rPr>
        <w:t>Итоговая п</w:t>
      </w:r>
      <w:r w:rsidRPr="00CF1519">
        <w:rPr>
          <w:color w:val="000000"/>
          <w:sz w:val="28"/>
          <w:szCs w:val="28"/>
        </w:rPr>
        <w:t>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EB6ECF" w:rsidRPr="00CF1519"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sidRPr="00CF1519">
        <w:rPr>
          <w:rFonts w:ascii="Times New Roman" w:eastAsia="Times New Roman" w:hAnsi="Times New Roman" w:cs="Times New Roman"/>
          <w:sz w:val="28"/>
          <w:szCs w:val="28"/>
        </w:rPr>
        <w:t>1.</w:t>
      </w:r>
      <w:r w:rsidR="00A90165">
        <w:rPr>
          <w:rFonts w:ascii="Times New Roman" w:eastAsia="Times New Roman" w:hAnsi="Times New Roman" w:cs="Times New Roman"/>
          <w:sz w:val="28"/>
          <w:szCs w:val="28"/>
        </w:rPr>
        <w:t>4</w:t>
      </w:r>
      <w:r w:rsidRPr="00CF1519">
        <w:rPr>
          <w:rFonts w:ascii="Times New Roman" w:eastAsia="Times New Roman" w:hAnsi="Times New Roman" w:cs="Times New Roman"/>
          <w:sz w:val="28"/>
          <w:szCs w:val="28"/>
        </w:rPr>
        <w:t>. Действие настоящего положения распространяется на всех обучающихся, родителей (законных представителей) обучающихся и педагогических работников, участвующих в реализации основных общеобразовательных программ начального общего, основного общего, среднего общего образования.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 xml:space="preserve">2. </w:t>
      </w:r>
      <w:r w:rsidR="00091FB1">
        <w:rPr>
          <w:rFonts w:ascii="Times New Roman" w:eastAsia="Times New Roman" w:hAnsi="Times New Roman" w:cs="Times New Roman"/>
          <w:b/>
          <w:bCs/>
          <w:sz w:val="28"/>
          <w:szCs w:val="28"/>
        </w:rPr>
        <w:t xml:space="preserve">Содержание и порядок </w:t>
      </w:r>
      <w:r w:rsidR="00A90165">
        <w:rPr>
          <w:rFonts w:ascii="Times New Roman" w:eastAsia="Times New Roman" w:hAnsi="Times New Roman" w:cs="Times New Roman"/>
          <w:b/>
          <w:bCs/>
          <w:sz w:val="28"/>
          <w:szCs w:val="28"/>
        </w:rPr>
        <w:t xml:space="preserve">итоговой </w:t>
      </w:r>
      <w:r w:rsidR="00091FB1">
        <w:rPr>
          <w:rFonts w:ascii="Times New Roman" w:eastAsia="Times New Roman" w:hAnsi="Times New Roman" w:cs="Times New Roman"/>
          <w:b/>
          <w:bCs/>
          <w:sz w:val="28"/>
          <w:szCs w:val="28"/>
        </w:rPr>
        <w:t>промежуточной</w:t>
      </w:r>
      <w:r>
        <w:rPr>
          <w:rFonts w:ascii="Times New Roman" w:eastAsia="Times New Roman" w:hAnsi="Times New Roman" w:cs="Times New Roman"/>
          <w:b/>
          <w:bCs/>
          <w:sz w:val="28"/>
          <w:szCs w:val="28"/>
        </w:rPr>
        <w:t xml:space="preserve"> аттестаци</w:t>
      </w:r>
      <w:r w:rsidR="00091FB1">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Содержанием  </w:t>
      </w:r>
      <w:r w:rsidR="00A90165">
        <w:rPr>
          <w:rFonts w:ascii="Times New Roman" w:eastAsia="Times New Roman" w:hAnsi="Times New Roman" w:cs="Times New Roman"/>
          <w:sz w:val="28"/>
          <w:szCs w:val="28"/>
        </w:rPr>
        <w:t xml:space="preserve">итоговой </w:t>
      </w:r>
      <w:r>
        <w:rPr>
          <w:rFonts w:ascii="Times New Roman" w:eastAsia="Times New Roman" w:hAnsi="Times New Roman" w:cs="Times New Roman"/>
          <w:sz w:val="28"/>
          <w:szCs w:val="28"/>
        </w:rPr>
        <w:t>промежуточной аттестации обучающихся является оценивание объёма и уровня освоения обучающимися содержания общеобразовательных программ по предметам обязательного компонента учебного плана.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A90165">
        <w:rPr>
          <w:rFonts w:ascii="Times New Roman" w:eastAsia="Times New Roman" w:hAnsi="Times New Roman" w:cs="Times New Roman"/>
          <w:sz w:val="28"/>
          <w:szCs w:val="28"/>
        </w:rPr>
        <w:t>Итоговая п</w:t>
      </w:r>
      <w:r>
        <w:rPr>
          <w:rFonts w:ascii="Times New Roman" w:eastAsia="Times New Roman" w:hAnsi="Times New Roman" w:cs="Times New Roman"/>
          <w:sz w:val="28"/>
          <w:szCs w:val="28"/>
        </w:rPr>
        <w:t xml:space="preserve">ромежуточная аттестация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Учреждении осуществляется за учебный год.</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2.3. Сроки </w:t>
      </w:r>
      <w:r w:rsidR="00A90165">
        <w:rPr>
          <w:rFonts w:ascii="Times New Roman" w:eastAsia="Times New Roman" w:hAnsi="Times New Roman" w:cs="Times New Roman"/>
          <w:sz w:val="28"/>
          <w:szCs w:val="28"/>
        </w:rPr>
        <w:t>итоговой</w:t>
      </w:r>
      <w:r w:rsidR="00A90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промежуточной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устанавливаются педагогическим советом и регламентируются годовым календарным учебным графиком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2.4.Результаты аттестации конкретного обучающегося оформляются посредством выставления следующих отметок:</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(отлично);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 (хорошо);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(удовлетворительно);</w:t>
      </w:r>
    </w:p>
    <w:p w:rsidR="00EB6ECF" w:rsidRDefault="00A90165"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(неудовлетворительно).</w:t>
      </w:r>
    </w:p>
    <w:p w:rsidR="00891674"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 xml:space="preserve">2.5. </w:t>
      </w:r>
      <w:r w:rsidR="00A90165">
        <w:rPr>
          <w:rFonts w:ascii="Times New Roman" w:eastAsia="Times New Roman" w:hAnsi="Times New Roman" w:cs="Times New Roman"/>
          <w:sz w:val="28"/>
          <w:szCs w:val="28"/>
        </w:rPr>
        <w:t>И</w:t>
      </w:r>
      <w:r w:rsidR="00A90165">
        <w:rPr>
          <w:rFonts w:ascii="Times New Roman" w:eastAsia="Times New Roman" w:hAnsi="Times New Roman" w:cs="Times New Roman"/>
          <w:sz w:val="28"/>
          <w:szCs w:val="28"/>
        </w:rPr>
        <w:t>тогов</w:t>
      </w:r>
      <w:r w:rsidR="00A90165">
        <w:rPr>
          <w:rFonts w:ascii="Times New Roman" w:eastAsia="Times New Roman" w:hAnsi="Times New Roman" w:cs="Times New Roman"/>
          <w:sz w:val="28"/>
          <w:szCs w:val="28"/>
        </w:rPr>
        <w:t>ая п</w:t>
      </w:r>
      <w:r w:rsidR="00891674">
        <w:rPr>
          <w:rFonts w:ascii="Times New Roman" w:eastAsia="Times New Roman" w:hAnsi="Times New Roman" w:cs="Times New Roman"/>
          <w:sz w:val="28"/>
          <w:szCs w:val="28"/>
        </w:rPr>
        <w:t>ромежуточная аттестация проводится со второго класса.</w:t>
      </w:r>
    </w:p>
    <w:p w:rsidR="00891674" w:rsidRDefault="00891674"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Педагогические работники доводят до сведения родителей (законных представителей) сведения о результатах </w:t>
      </w:r>
      <w:r w:rsidR="00A90165">
        <w:rPr>
          <w:rFonts w:ascii="Times New Roman" w:eastAsia="Times New Roman" w:hAnsi="Times New Roman" w:cs="Times New Roman"/>
          <w:sz w:val="28"/>
          <w:szCs w:val="28"/>
        </w:rPr>
        <w:t>итоговой</w:t>
      </w:r>
      <w:r w:rsidR="00A90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промежуточной аттестации обучающихся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w:t>
      </w:r>
      <w:r w:rsidR="00A90165">
        <w:rPr>
          <w:rFonts w:ascii="Times New Roman" w:eastAsia="Times New Roman" w:hAnsi="Times New Roman" w:cs="Times New Roman"/>
          <w:sz w:val="28"/>
          <w:szCs w:val="28"/>
        </w:rPr>
        <w:t>итоговой</w:t>
      </w:r>
      <w:r w:rsidR="00A90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промежуточной аттестации обучающихся в устной форме. </w:t>
      </w:r>
      <w:proofErr w:type="gramStart"/>
      <w:r>
        <w:rPr>
          <w:rFonts w:ascii="Times New Roman" w:eastAsia="Times New Roman" w:hAnsi="Times New Roman" w:cs="Times New Roman"/>
          <w:sz w:val="28"/>
          <w:szCs w:val="28"/>
        </w:rPr>
        <w:t>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w:t>
      </w:r>
      <w:proofErr w:type="gramEnd"/>
    </w:p>
    <w:p w:rsidR="00891674" w:rsidRPr="00891674" w:rsidRDefault="00FE4833" w:rsidP="0089167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EB6ECF">
        <w:rPr>
          <w:rFonts w:ascii="Times New Roman" w:eastAsia="Times New Roman" w:hAnsi="Times New Roman" w:cs="Times New Roman"/>
          <w:sz w:val="28"/>
          <w:szCs w:val="28"/>
        </w:rPr>
        <w:t>.</w:t>
      </w:r>
      <w:r w:rsidR="00891674" w:rsidRPr="00891674">
        <w:t xml:space="preserve"> </w:t>
      </w:r>
      <w:r w:rsidR="00891674" w:rsidRPr="00891674">
        <w:rPr>
          <w:rFonts w:ascii="Times New Roman" w:eastAsia="Times New Roman" w:hAnsi="Times New Roman" w:cs="Times New Roman"/>
          <w:sz w:val="28"/>
          <w:szCs w:val="28"/>
        </w:rPr>
        <w:t xml:space="preserve">Формы проведения </w:t>
      </w:r>
      <w:r w:rsidR="00A90165">
        <w:rPr>
          <w:rFonts w:ascii="Times New Roman" w:eastAsia="Times New Roman" w:hAnsi="Times New Roman" w:cs="Times New Roman"/>
          <w:sz w:val="28"/>
          <w:szCs w:val="28"/>
        </w:rPr>
        <w:t>итоговой</w:t>
      </w:r>
      <w:r w:rsidR="00A90165" w:rsidRPr="00891674">
        <w:rPr>
          <w:rFonts w:ascii="Times New Roman" w:eastAsia="Times New Roman" w:hAnsi="Times New Roman" w:cs="Times New Roman"/>
          <w:sz w:val="28"/>
          <w:szCs w:val="28"/>
        </w:rPr>
        <w:t xml:space="preserve"> </w:t>
      </w:r>
      <w:r w:rsidR="00891674" w:rsidRPr="00891674">
        <w:rPr>
          <w:rFonts w:ascii="Times New Roman" w:eastAsia="Times New Roman" w:hAnsi="Times New Roman" w:cs="Times New Roman"/>
          <w:sz w:val="28"/>
          <w:szCs w:val="28"/>
        </w:rPr>
        <w:t>промежуточной аттестации обучающихся в 5-11-х классах:</w:t>
      </w:r>
    </w:p>
    <w:p w:rsidR="00891674" w:rsidRPr="00891674" w:rsidRDefault="00891674" w:rsidP="00891674">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-контрольно-аналитические мероприятия: диктант, сочинение, изложение с элементами сочинения по русскому языку;</w:t>
      </w:r>
    </w:p>
    <w:p w:rsidR="00891674" w:rsidRPr="00891674" w:rsidRDefault="00891674" w:rsidP="00891674">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-контрольные работы по различным предметам;</w:t>
      </w:r>
    </w:p>
    <w:p w:rsidR="00891674" w:rsidRPr="00891674" w:rsidRDefault="00891674" w:rsidP="00891674">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-тестирование;</w:t>
      </w:r>
    </w:p>
    <w:p w:rsidR="00891674" w:rsidRPr="00891674" w:rsidRDefault="00891674" w:rsidP="00891674">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-итоговый опрос;</w:t>
      </w:r>
    </w:p>
    <w:p w:rsidR="00891674" w:rsidRDefault="00891674" w:rsidP="00891674">
      <w:pPr>
        <w:shd w:val="clear" w:color="auto" w:fill="FFFFFF"/>
        <w:spacing w:after="0" w:line="240" w:lineRule="auto"/>
        <w:ind w:firstLine="567"/>
        <w:jc w:val="both"/>
        <w:rPr>
          <w:rFonts w:ascii="Times New Roman" w:eastAsia="Times New Roman" w:hAnsi="Times New Roman" w:cs="Times New Roman"/>
          <w:sz w:val="28"/>
          <w:szCs w:val="28"/>
        </w:rPr>
      </w:pPr>
      <w:r w:rsidRPr="00891674">
        <w:rPr>
          <w:rFonts w:ascii="Times New Roman" w:eastAsia="Times New Roman" w:hAnsi="Times New Roman" w:cs="Times New Roman"/>
          <w:sz w:val="28"/>
          <w:szCs w:val="28"/>
        </w:rPr>
        <w:t>-собеседование, защита рефератов, творческих, исследовательских</w:t>
      </w:r>
      <w:r w:rsidR="00A90165">
        <w:rPr>
          <w:rFonts w:ascii="Times New Roman" w:eastAsia="Times New Roman" w:hAnsi="Times New Roman" w:cs="Times New Roman"/>
          <w:sz w:val="28"/>
          <w:szCs w:val="28"/>
        </w:rPr>
        <w:t xml:space="preserve"> работ и проектов;</w:t>
      </w:r>
    </w:p>
    <w:p w:rsidR="00A90165" w:rsidRPr="00891674" w:rsidRDefault="00984FFF" w:rsidP="0089167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84FFF">
        <w:rPr>
          <w:rFonts w:ascii="Helvetica" w:hAnsi="Helvetica"/>
          <w:color w:val="000000"/>
          <w:sz w:val="36"/>
          <w:szCs w:val="36"/>
        </w:rPr>
        <w:t xml:space="preserve"> </w:t>
      </w:r>
      <w:r w:rsidRPr="00984FFF">
        <w:rPr>
          <w:rFonts w:ascii="Times New Roman" w:hAnsi="Times New Roman" w:cs="Times New Roman"/>
          <w:color w:val="000000"/>
          <w:sz w:val="28"/>
          <w:szCs w:val="28"/>
        </w:rPr>
        <w:t>использовать</w:t>
      </w:r>
      <w:r>
        <w:rPr>
          <w:color w:val="000000"/>
          <w:sz w:val="36"/>
          <w:szCs w:val="36"/>
        </w:rPr>
        <w:t xml:space="preserve"> </w:t>
      </w:r>
      <w:r w:rsidRPr="00984FFF">
        <w:rPr>
          <w:rFonts w:ascii="Times New Roman" w:eastAsia="Times New Roman" w:hAnsi="Times New Roman" w:cs="Times New Roman"/>
          <w:sz w:val="28"/>
          <w:szCs w:val="28"/>
        </w:rPr>
        <w:t xml:space="preserve">BIIP </w:t>
      </w:r>
      <w:r>
        <w:rPr>
          <w:rFonts w:ascii="Times New Roman" w:eastAsia="Times New Roman" w:hAnsi="Times New Roman" w:cs="Times New Roman"/>
          <w:sz w:val="28"/>
          <w:szCs w:val="28"/>
        </w:rPr>
        <w:t xml:space="preserve">как форму промежуточной аттестации </w:t>
      </w:r>
      <w:r w:rsidR="00EA3518">
        <w:rPr>
          <w:rFonts w:ascii="Times New Roman" w:eastAsia="Times New Roman" w:hAnsi="Times New Roman" w:cs="Times New Roman"/>
          <w:sz w:val="28"/>
          <w:szCs w:val="28"/>
        </w:rPr>
        <w:t>в качестве итоговых контрольных работ.</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1674">
        <w:rPr>
          <w:rFonts w:ascii="Times New Roman" w:eastAsia="Times New Roman" w:hAnsi="Times New Roman" w:cs="Times New Roman"/>
          <w:sz w:val="28"/>
          <w:szCs w:val="28"/>
        </w:rPr>
        <w:t>8</w:t>
      </w:r>
      <w:r w:rsidR="00EB6ECF">
        <w:rPr>
          <w:rFonts w:ascii="Times New Roman" w:eastAsia="Times New Roman" w:hAnsi="Times New Roman" w:cs="Times New Roman"/>
          <w:sz w:val="28"/>
          <w:szCs w:val="28"/>
        </w:rPr>
        <w:t xml:space="preserve">. Неудовлетворительные результаты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sidR="00EB6ECF">
        <w:rPr>
          <w:rFonts w:ascii="Times New Roman" w:eastAsia="Times New Roman" w:hAnsi="Times New Roman" w:cs="Times New Roman"/>
          <w:sz w:val="28"/>
          <w:szCs w:val="28"/>
        </w:rPr>
        <w:t xml:space="preserve">промежуточной аттестации по одному или нескольким учебным предметам, курсам, дисциплинам (модулям) образовательной программы или </w:t>
      </w:r>
      <w:proofErr w:type="gramStart"/>
      <w:r w:rsidR="00CB39C3">
        <w:rPr>
          <w:rFonts w:ascii="Times New Roman" w:eastAsia="Times New Roman" w:hAnsi="Times New Roman" w:cs="Times New Roman"/>
          <w:sz w:val="28"/>
          <w:szCs w:val="28"/>
        </w:rPr>
        <w:t>не прохождение</w:t>
      </w:r>
      <w:proofErr w:type="gramEnd"/>
      <w:r w:rsidR="00EB6ECF">
        <w:rPr>
          <w:rFonts w:ascii="Times New Roman" w:eastAsia="Times New Roman" w:hAnsi="Times New Roman" w:cs="Times New Roman"/>
          <w:sz w:val="28"/>
          <w:szCs w:val="28"/>
        </w:rPr>
        <w:t xml:space="preserve">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sidR="00EB6ECF">
        <w:rPr>
          <w:rFonts w:ascii="Times New Roman" w:eastAsia="Times New Roman" w:hAnsi="Times New Roman" w:cs="Times New Roman"/>
          <w:sz w:val="28"/>
          <w:szCs w:val="28"/>
        </w:rPr>
        <w:t>промежуточной аттестации при отсутствии уважительных причин признаются академической задолженностью.</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1674">
        <w:rPr>
          <w:rFonts w:ascii="Times New Roman" w:eastAsia="Times New Roman" w:hAnsi="Times New Roman" w:cs="Times New Roman"/>
          <w:sz w:val="28"/>
          <w:szCs w:val="28"/>
        </w:rPr>
        <w:t>9</w:t>
      </w:r>
      <w:r w:rsidR="00EB6ECF">
        <w:rPr>
          <w:rFonts w:ascii="Times New Roman" w:eastAsia="Times New Roman" w:hAnsi="Times New Roman" w:cs="Times New Roman"/>
          <w:sz w:val="28"/>
          <w:szCs w:val="28"/>
        </w:rPr>
        <w:t xml:space="preserve">. </w:t>
      </w:r>
      <w:proofErr w:type="gramStart"/>
      <w:r w:rsidR="00EB6ECF">
        <w:rPr>
          <w:rFonts w:ascii="Times New Roman" w:eastAsia="Times New Roman" w:hAnsi="Times New Roman" w:cs="Times New Roman"/>
          <w:sz w:val="28"/>
          <w:szCs w:val="28"/>
        </w:rPr>
        <w:t>Обучающиеся</w:t>
      </w:r>
      <w:proofErr w:type="gramEnd"/>
      <w:r w:rsidR="00EB6ECF">
        <w:rPr>
          <w:rFonts w:ascii="Times New Roman" w:eastAsia="Times New Roman" w:hAnsi="Times New Roman" w:cs="Times New Roman"/>
          <w:sz w:val="28"/>
          <w:szCs w:val="28"/>
        </w:rPr>
        <w:t xml:space="preserve"> обязаны ликвидировать академическую задолженность.</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1674">
        <w:rPr>
          <w:rFonts w:ascii="Times New Roman" w:eastAsia="Times New Roman" w:hAnsi="Times New Roman" w:cs="Times New Roman"/>
          <w:sz w:val="28"/>
          <w:szCs w:val="28"/>
        </w:rPr>
        <w:t>10</w:t>
      </w:r>
      <w:r w:rsidR="00EB6ECF">
        <w:rPr>
          <w:rFonts w:ascii="Times New Roman" w:eastAsia="Times New Roman" w:hAnsi="Times New Roman" w:cs="Times New Roman"/>
          <w:sz w:val="28"/>
          <w:szCs w:val="28"/>
        </w:rPr>
        <w:t xml:space="preserve">. </w:t>
      </w:r>
      <w:proofErr w:type="gramStart"/>
      <w:r w:rsidR="00EB6ECF">
        <w:rPr>
          <w:rFonts w:ascii="Times New Roman" w:eastAsia="Times New Roman" w:hAnsi="Times New Roman" w:cs="Times New Roman"/>
          <w:sz w:val="28"/>
          <w:szCs w:val="28"/>
        </w:rPr>
        <w:t xml:space="preserve">Обучающиеся, имеющие академическую задолженность, вправе пройти </w:t>
      </w:r>
      <w:r w:rsidR="00EA3518">
        <w:rPr>
          <w:rFonts w:ascii="Times New Roman" w:eastAsia="Times New Roman" w:hAnsi="Times New Roman" w:cs="Times New Roman"/>
          <w:sz w:val="28"/>
          <w:szCs w:val="28"/>
        </w:rPr>
        <w:t xml:space="preserve">итоговую </w:t>
      </w:r>
      <w:r w:rsidR="00EB6ECF">
        <w:rPr>
          <w:rFonts w:ascii="Times New Roman" w:eastAsia="Times New Roman" w:hAnsi="Times New Roman" w:cs="Times New Roman"/>
          <w:sz w:val="28"/>
          <w:szCs w:val="28"/>
        </w:rPr>
        <w:t>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w:t>
      </w:r>
      <w:proofErr w:type="gramEnd"/>
      <w:r w:rsidR="00EB6ECF">
        <w:rPr>
          <w:rFonts w:ascii="Times New Roman" w:eastAsia="Times New Roman" w:hAnsi="Times New Roman" w:cs="Times New Roman"/>
          <w:sz w:val="28"/>
          <w:szCs w:val="28"/>
        </w:rPr>
        <w:t xml:space="preserve"> В указанный период не включаются время болезни </w:t>
      </w:r>
      <w:proofErr w:type="gramStart"/>
      <w:r w:rsidR="00EB6ECF">
        <w:rPr>
          <w:rFonts w:ascii="Times New Roman" w:eastAsia="Times New Roman" w:hAnsi="Times New Roman" w:cs="Times New Roman"/>
          <w:sz w:val="28"/>
          <w:szCs w:val="28"/>
        </w:rPr>
        <w:t>обучающегося</w:t>
      </w:r>
      <w:proofErr w:type="gramEnd"/>
      <w:r w:rsidR="00EB6ECF">
        <w:rPr>
          <w:rFonts w:ascii="Times New Roman" w:eastAsia="Times New Roman" w:hAnsi="Times New Roman" w:cs="Times New Roman"/>
          <w:sz w:val="28"/>
          <w:szCs w:val="28"/>
        </w:rPr>
        <w:t>.</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891674">
        <w:rPr>
          <w:rFonts w:ascii="Times New Roman" w:eastAsia="Times New Roman" w:hAnsi="Times New Roman" w:cs="Times New Roman"/>
          <w:sz w:val="28"/>
          <w:szCs w:val="28"/>
        </w:rPr>
        <w:t>11</w:t>
      </w:r>
      <w:r w:rsidR="00EB6ECF">
        <w:rPr>
          <w:rFonts w:ascii="Times New Roman" w:eastAsia="Times New Roman" w:hAnsi="Times New Roman" w:cs="Times New Roman"/>
          <w:sz w:val="28"/>
          <w:szCs w:val="28"/>
        </w:rPr>
        <w:t xml:space="preserve">. Для проведения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sidR="00EB6ECF">
        <w:rPr>
          <w:rFonts w:ascii="Times New Roman" w:eastAsia="Times New Roman" w:hAnsi="Times New Roman" w:cs="Times New Roman"/>
          <w:sz w:val="28"/>
          <w:szCs w:val="28"/>
        </w:rPr>
        <w:t>промежуточной аттестации во второй раз Учреждением создается комиссия.</w:t>
      </w:r>
    </w:p>
    <w:p w:rsidR="00EB6ECF" w:rsidRDefault="00FE4833"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37C1">
        <w:rPr>
          <w:rFonts w:ascii="Times New Roman" w:eastAsia="Times New Roman" w:hAnsi="Times New Roman" w:cs="Times New Roman"/>
          <w:sz w:val="28"/>
          <w:szCs w:val="28"/>
        </w:rPr>
        <w:t>12</w:t>
      </w:r>
      <w:r w:rsidR="00EB6ECF">
        <w:rPr>
          <w:rFonts w:ascii="Times New Roman" w:eastAsia="Times New Roman" w:hAnsi="Times New Roman" w:cs="Times New Roman"/>
          <w:sz w:val="28"/>
          <w:szCs w:val="28"/>
        </w:rPr>
        <w:t xml:space="preserve">. Не допускается взимание платы с </w:t>
      </w:r>
      <w:proofErr w:type="gramStart"/>
      <w:r w:rsidR="00EB6ECF">
        <w:rPr>
          <w:rFonts w:ascii="Times New Roman" w:eastAsia="Times New Roman" w:hAnsi="Times New Roman" w:cs="Times New Roman"/>
          <w:sz w:val="28"/>
          <w:szCs w:val="28"/>
        </w:rPr>
        <w:t>обучающихся</w:t>
      </w:r>
      <w:proofErr w:type="gramEnd"/>
      <w:r w:rsidR="00EB6ECF">
        <w:rPr>
          <w:rFonts w:ascii="Times New Roman" w:eastAsia="Times New Roman" w:hAnsi="Times New Roman" w:cs="Times New Roman"/>
          <w:sz w:val="28"/>
          <w:szCs w:val="28"/>
        </w:rPr>
        <w:t xml:space="preserve"> за прохождение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sidR="00EB6ECF">
        <w:rPr>
          <w:rFonts w:ascii="Times New Roman" w:eastAsia="Times New Roman" w:hAnsi="Times New Roman" w:cs="Times New Roman"/>
          <w:sz w:val="28"/>
          <w:szCs w:val="28"/>
        </w:rPr>
        <w:t>промежуточной аттестации.</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Порядок пересмотра результатов </w:t>
      </w:r>
      <w:r w:rsidR="00EA3518" w:rsidRPr="00EA3518">
        <w:rPr>
          <w:rFonts w:ascii="Times New Roman" w:eastAsia="Times New Roman" w:hAnsi="Times New Roman" w:cs="Times New Roman"/>
          <w:b/>
          <w:sz w:val="28"/>
          <w:szCs w:val="28"/>
        </w:rPr>
        <w:t>итоговой</w:t>
      </w:r>
      <w:r w:rsidR="00EA351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промежуточной аттестации обучающихся.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gramStart"/>
      <w:r>
        <w:rPr>
          <w:rFonts w:ascii="Times New Roman" w:eastAsia="Times New Roman" w:hAnsi="Times New Roman" w:cs="Times New Roman"/>
          <w:sz w:val="28"/>
          <w:szCs w:val="28"/>
        </w:rPr>
        <w:t>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предметам на основании соответствующего письменного заявления  родителей (законных представителей) обучающихся Учреждением проводится дополнительная промежуточная аттестация обучающихся по соответствующим учебным предметам.</w:t>
      </w:r>
      <w:proofErr w:type="gramEnd"/>
      <w:r>
        <w:rPr>
          <w:rFonts w:ascii="Times New Roman" w:eastAsia="Times New Roman" w:hAnsi="Times New Roman" w:cs="Times New Roman"/>
          <w:sz w:val="28"/>
          <w:szCs w:val="28"/>
        </w:rPr>
        <w:t xml:space="preserve"> Заявление родителей (законных представителей) должно быть подано не позднее одной недели со дня выставления </w:t>
      </w:r>
      <w:proofErr w:type="gramStart"/>
      <w:r>
        <w:rPr>
          <w:rFonts w:ascii="Times New Roman" w:eastAsia="Times New Roman" w:hAnsi="Times New Roman" w:cs="Times New Roman"/>
          <w:sz w:val="28"/>
          <w:szCs w:val="28"/>
        </w:rPr>
        <w:t>обучающемуся</w:t>
      </w:r>
      <w:proofErr w:type="gramEnd"/>
      <w:r>
        <w:rPr>
          <w:rFonts w:ascii="Times New Roman" w:eastAsia="Times New Roman" w:hAnsi="Times New Roman" w:cs="Times New Roman"/>
          <w:sz w:val="28"/>
          <w:szCs w:val="28"/>
        </w:rPr>
        <w:t xml:space="preserve"> оспариваемой годовой отметки успеваемости. </w:t>
      </w:r>
      <w:proofErr w:type="gramStart"/>
      <w:r>
        <w:rPr>
          <w:rFonts w:ascii="Times New Roman" w:eastAsia="Times New Roman" w:hAnsi="Times New Roman" w:cs="Times New Roman"/>
          <w:sz w:val="28"/>
          <w:szCs w:val="28"/>
        </w:rPr>
        <w:t>В заявлении родителей (законных представителей) обучающихся 2- 8,10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материалу, изученному в течение учебного года; выполнение стандартизированного текста учебных достижений в письменном виде.</w:t>
      </w:r>
      <w:proofErr w:type="gramEnd"/>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Дополнительная промежуточная аттестация обучающихся проводится в форме экзаменов не позднее трех недель со дня окончания учебного года соответствующими аттестационными комиссиями численностью не менее трех человек, формируемыми педагогическим советом Учреждения из числа педагогических работников Учреждения. Председателем аттестационной комиссии является директор Учреждения. В состав аттестационной комиссии в обязательном порядке включается учитель, выставивший оспариваемую отметку.</w:t>
      </w:r>
    </w:p>
    <w:p w:rsidR="00EB6ECF" w:rsidRDefault="00EA3518"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Подготовка необходимых </w:t>
      </w:r>
      <w:r w:rsidR="00EB6ECF">
        <w:rPr>
          <w:rFonts w:ascii="Times New Roman" w:eastAsia="Times New Roman" w:hAnsi="Times New Roman" w:cs="Times New Roman"/>
          <w:sz w:val="28"/>
          <w:szCs w:val="28"/>
        </w:rPr>
        <w:t xml:space="preserve"> материалов</w:t>
      </w:r>
      <w:r>
        <w:rPr>
          <w:rFonts w:ascii="Times New Roman" w:eastAsia="Times New Roman" w:hAnsi="Times New Roman" w:cs="Times New Roman"/>
          <w:sz w:val="28"/>
          <w:szCs w:val="28"/>
        </w:rPr>
        <w:t xml:space="preserve"> для проведения итоговой промежуточной аттестации</w:t>
      </w:r>
      <w:r w:rsidR="00EB6ECF">
        <w:rPr>
          <w:rFonts w:ascii="Times New Roman" w:eastAsia="Times New Roman" w:hAnsi="Times New Roman" w:cs="Times New Roman"/>
          <w:sz w:val="28"/>
          <w:szCs w:val="28"/>
        </w:rPr>
        <w:t xml:space="preserve">, а также определение порядка проведения и критериев оценки их результатов осуществляется соответствующим методическим объединением учителей </w:t>
      </w:r>
      <w:proofErr w:type="gramStart"/>
      <w:r w:rsidR="00EB6ECF">
        <w:rPr>
          <w:rFonts w:ascii="Times New Roman" w:eastAsia="Times New Roman" w:hAnsi="Times New Roman" w:cs="Times New Roman"/>
          <w:sz w:val="28"/>
          <w:szCs w:val="28"/>
        </w:rPr>
        <w:t>Учреждения</w:t>
      </w:r>
      <w:proofErr w:type="gramEnd"/>
      <w:r w:rsidR="00EB6ECF">
        <w:rPr>
          <w:rFonts w:ascii="Times New Roman" w:eastAsia="Times New Roman" w:hAnsi="Times New Roman" w:cs="Times New Roman"/>
          <w:sz w:val="28"/>
          <w:szCs w:val="28"/>
        </w:rPr>
        <w:t xml:space="preserve">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Учреждения экзаменационные материалы, порядок проведения и критерии оценки результатов экзаменов утверждаются педагогическим советом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Дата (время) и место проведения экзаменов (повторных годовых контрольных работ) определяются аттестационной комиссией и утверждаются приказом  директора.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Перечень предметных и метапредметных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 три дня до намеченной даты проведения экзамена.</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Результаты дополнительной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промежуточной аттестации оформляются соответствующими протоколами аттестационных комиссий.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Если отметка, выставленная обучающемуся по результатам дополнительной </w:t>
      </w:r>
      <w:r w:rsidR="00EA3518">
        <w:rPr>
          <w:rFonts w:ascii="Times New Roman" w:eastAsia="Times New Roman" w:hAnsi="Times New Roman" w:cs="Times New Roman"/>
          <w:sz w:val="28"/>
          <w:szCs w:val="28"/>
        </w:rPr>
        <w:t>итоговой</w:t>
      </w:r>
      <w:r w:rsidR="00EA3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промежуточной аттестации, выше отметки, выставленной ему на основе четвертных (полугодовых) отметок успеваемости, то в качестве окончательной годовой отметки успеваемости принимается отметка, выставленная обучающемуся по результатам дополнительной </w:t>
      </w:r>
      <w:r w:rsidR="003E65B0">
        <w:rPr>
          <w:rFonts w:ascii="Times New Roman" w:eastAsia="Times New Roman" w:hAnsi="Times New Roman" w:cs="Times New Roman"/>
          <w:sz w:val="28"/>
          <w:szCs w:val="28"/>
        </w:rPr>
        <w:t>итоговой</w:t>
      </w:r>
      <w:r w:rsidR="003E6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промежуточной аттестации.</w:t>
      </w:r>
      <w:proofErr w:type="gramEnd"/>
      <w:r w:rsidR="00FE48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Если отметка, выставленная обучающемуся по результатам дополнительной </w:t>
      </w:r>
      <w:r w:rsidR="003E65B0" w:rsidRPr="003E65B0">
        <w:rPr>
          <w:rFonts w:ascii="Times New Roman" w:eastAsia="Times New Roman" w:hAnsi="Times New Roman" w:cs="Times New Roman"/>
          <w:sz w:val="28"/>
          <w:szCs w:val="28"/>
        </w:rPr>
        <w:t xml:space="preserve">итоговой </w:t>
      </w:r>
      <w:r>
        <w:rPr>
          <w:rFonts w:ascii="Times New Roman" w:eastAsia="Times New Roman" w:hAnsi="Times New Roman" w:cs="Times New Roman"/>
          <w:sz w:val="28"/>
          <w:szCs w:val="28"/>
        </w:rPr>
        <w:t>промежуточной аттестации, ниже отметки, выставленной ему на основе четвертных (полугодовых) отметок успеваемости (по результатам годовой контрольной работы), а также в случае неявки обучающегося на экзамен (повторную годовую контрольную работу)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 (по результатам контрольной</w:t>
      </w:r>
      <w:proofErr w:type="gramEnd"/>
      <w:r>
        <w:rPr>
          <w:rFonts w:ascii="Times New Roman" w:eastAsia="Times New Roman" w:hAnsi="Times New Roman" w:cs="Times New Roman"/>
          <w:sz w:val="28"/>
          <w:szCs w:val="28"/>
        </w:rPr>
        <w:t xml:space="preserve"> работы).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9E37C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Перевод обучающихся в следующий класс</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Перевод обучающихся в следующий класс осуществляется на основании отметок, выставленных за учебный год (годовых отметок).</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Перевод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следующий класс производится по решению педагогического совета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Обучающиеся 2-11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 Обучающиеся, признанные освоившими образовательную программу соответствующего учебного года, переводятся в следующий класс; девятиклассники и одиннадцатиклассники допускаются до государственной (итоговой) аттестации.</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 следующий класс могут быть условно переведены обучающиеся, имеющие по итогам учебного года академическую задолженность</w:t>
      </w:r>
      <w:r w:rsidR="000C6A80">
        <w:rPr>
          <w:rFonts w:ascii="Times New Roman" w:eastAsia="Times New Roman" w:hAnsi="Times New Roman" w:cs="Times New Roman"/>
          <w:sz w:val="28"/>
          <w:szCs w:val="28"/>
        </w:rPr>
        <w:t>.</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Ответственность за ликвидацию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Обучающиеся Учреждения по образовательным программам начального общего, основного общего  образования, среднего общего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Освоение образовательных программ основного общего образования для девятиклассников завершаетс</w:t>
      </w:r>
      <w:r w:rsidR="003E65B0">
        <w:rPr>
          <w:rFonts w:ascii="Times New Roman" w:eastAsia="Times New Roman" w:hAnsi="Times New Roman" w:cs="Times New Roman"/>
          <w:sz w:val="28"/>
          <w:szCs w:val="28"/>
        </w:rPr>
        <w:t xml:space="preserve">я обязательной государственной </w:t>
      </w:r>
      <w:r>
        <w:rPr>
          <w:rFonts w:ascii="Times New Roman" w:eastAsia="Times New Roman" w:hAnsi="Times New Roman" w:cs="Times New Roman"/>
          <w:sz w:val="28"/>
          <w:szCs w:val="28"/>
        </w:rPr>
        <w:t>ито</w:t>
      </w:r>
      <w:r w:rsidR="003E65B0">
        <w:rPr>
          <w:rFonts w:ascii="Times New Roman" w:eastAsia="Times New Roman" w:hAnsi="Times New Roman" w:cs="Times New Roman"/>
          <w:sz w:val="28"/>
          <w:szCs w:val="28"/>
        </w:rPr>
        <w:t>говой</w:t>
      </w:r>
      <w:r>
        <w:rPr>
          <w:rFonts w:ascii="Times New Roman" w:eastAsia="Times New Roman" w:hAnsi="Times New Roman" w:cs="Times New Roman"/>
          <w:sz w:val="28"/>
          <w:szCs w:val="28"/>
        </w:rPr>
        <w:t xml:space="preserve"> аттестацией.</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Освоение образовательных программ среднего общего образования для одиннадцатиклассников завершается обязате</w:t>
      </w:r>
      <w:r w:rsidR="003E65B0">
        <w:rPr>
          <w:rFonts w:ascii="Times New Roman" w:eastAsia="Times New Roman" w:hAnsi="Times New Roman" w:cs="Times New Roman"/>
          <w:sz w:val="28"/>
          <w:szCs w:val="28"/>
        </w:rPr>
        <w:t>льной государственной итоговой</w:t>
      </w:r>
      <w:r>
        <w:rPr>
          <w:rFonts w:ascii="Times New Roman" w:eastAsia="Times New Roman" w:hAnsi="Times New Roman" w:cs="Times New Roman"/>
          <w:sz w:val="28"/>
          <w:szCs w:val="28"/>
        </w:rPr>
        <w:t xml:space="preserve"> аттестацией.</w:t>
      </w:r>
    </w:p>
    <w:p w:rsidR="003E65B0" w:rsidRDefault="003E65B0" w:rsidP="00CB39C3">
      <w:pPr>
        <w:shd w:val="clear" w:color="auto" w:fill="FFFFFF"/>
        <w:spacing w:after="0" w:line="240" w:lineRule="auto"/>
        <w:ind w:firstLine="567"/>
        <w:jc w:val="both"/>
        <w:rPr>
          <w:rFonts w:ascii="Times New Roman" w:eastAsia="Times New Roman" w:hAnsi="Times New Roman" w:cs="Times New Roman"/>
          <w:sz w:val="28"/>
          <w:szCs w:val="28"/>
        </w:rPr>
      </w:pP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Pr>
          <w:rFonts w:ascii="Times New Roman" w:eastAsia="Times New Roman" w:hAnsi="Times New Roman" w:cs="Times New Roman"/>
          <w:b/>
          <w:bCs/>
          <w:sz w:val="28"/>
          <w:szCs w:val="28"/>
        </w:rPr>
        <w:t>5. Заключительные положения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В случае изменения законодательства Российск</w:t>
      </w:r>
      <w:r w:rsidR="00F10BAC">
        <w:rPr>
          <w:rFonts w:ascii="Times New Roman" w:eastAsia="Times New Roman" w:hAnsi="Times New Roman" w:cs="Times New Roman"/>
          <w:sz w:val="28"/>
          <w:szCs w:val="28"/>
        </w:rPr>
        <w:t>ой Федерации или</w:t>
      </w:r>
      <w:r>
        <w:rPr>
          <w:rFonts w:ascii="Times New Roman" w:eastAsia="Times New Roman" w:hAnsi="Times New Roman" w:cs="Times New Roman"/>
          <w:sz w:val="28"/>
          <w:szCs w:val="28"/>
        </w:rPr>
        <w:t xml:space="preserve"> устава Учреждения в части, затрагивающей организацию и осуществление промежуточной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настоящее положение может быть изменено (дополнено).</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Проекты изменений (дополнений) к настоящему положению, принимаются педагогическим советом Учреждения и утверждаются директором школы.</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Настоящее положение должно быть признано недействительным и разработано заново в случае переименования, изменения типа и (или) реорганизации Учреждения (за исключением реорганизации в форме присоединения к Учреждению юридического лица, не являющегося образовательным учреждением).</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Руководитель и педагогические работники Учреждения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Обучающиеся и родители (законные представители) обучающихся несут   ответственность за нарушение настоящего положения части, их касающейся, в соответствии с законодательством Российской Федерации в области образования и Уставом Учреждения.</w:t>
      </w:r>
    </w:p>
    <w:p w:rsidR="00EB6ECF" w:rsidRDefault="00EB6ECF" w:rsidP="00CB39C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Настоящее положение доводится до сведения обучающихся и родителей (законных представителей) обучающихся при приеме обучающихся в Учреждение.</w:t>
      </w:r>
    </w:p>
    <w:p w:rsidR="00EB6ECF" w:rsidRDefault="00EB6ECF" w:rsidP="00EB6ECF">
      <w:pPr>
        <w:spacing w:after="0" w:line="240" w:lineRule="auto"/>
        <w:jc w:val="both"/>
        <w:rPr>
          <w:rFonts w:ascii="Times New Roman" w:hAnsi="Times New Roman" w:cs="Times New Roman"/>
          <w:sz w:val="28"/>
          <w:szCs w:val="28"/>
        </w:rPr>
      </w:pPr>
      <w:bookmarkStart w:id="3" w:name="_GoBack"/>
      <w:bookmarkEnd w:id="3"/>
    </w:p>
    <w:p w:rsidR="00805736" w:rsidRDefault="00805736"/>
    <w:sectPr w:rsidR="00805736" w:rsidSect="00225A4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6D16"/>
    <w:rsid w:val="000031B3"/>
    <w:rsid w:val="00021FCB"/>
    <w:rsid w:val="00091FB1"/>
    <w:rsid w:val="000C6A80"/>
    <w:rsid w:val="00154F49"/>
    <w:rsid w:val="00196B66"/>
    <w:rsid w:val="001E6DF9"/>
    <w:rsid w:val="0021626D"/>
    <w:rsid w:val="00225A4B"/>
    <w:rsid w:val="00255D6E"/>
    <w:rsid w:val="0032139B"/>
    <w:rsid w:val="0034028E"/>
    <w:rsid w:val="00384B19"/>
    <w:rsid w:val="003E2075"/>
    <w:rsid w:val="003E65B0"/>
    <w:rsid w:val="0044426B"/>
    <w:rsid w:val="004D6BB8"/>
    <w:rsid w:val="005F51E9"/>
    <w:rsid w:val="006D3AF0"/>
    <w:rsid w:val="00717078"/>
    <w:rsid w:val="00776D16"/>
    <w:rsid w:val="007B37B6"/>
    <w:rsid w:val="00805736"/>
    <w:rsid w:val="00811AB7"/>
    <w:rsid w:val="00891674"/>
    <w:rsid w:val="00984FFF"/>
    <w:rsid w:val="009E37C1"/>
    <w:rsid w:val="00A37988"/>
    <w:rsid w:val="00A90165"/>
    <w:rsid w:val="00AB19E9"/>
    <w:rsid w:val="00B358AA"/>
    <w:rsid w:val="00CB39C3"/>
    <w:rsid w:val="00CF1519"/>
    <w:rsid w:val="00D11295"/>
    <w:rsid w:val="00E26E05"/>
    <w:rsid w:val="00E468A4"/>
    <w:rsid w:val="00EA3518"/>
    <w:rsid w:val="00EB6ECF"/>
    <w:rsid w:val="00F10BAC"/>
    <w:rsid w:val="00F65F1B"/>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CF"/>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CF151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1519"/>
    <w:rPr>
      <w:color w:val="0000FF"/>
      <w:u w:val="single"/>
    </w:rPr>
  </w:style>
  <w:style w:type="character" w:styleId="a4">
    <w:name w:val="Emphasis"/>
    <w:basedOn w:val="a0"/>
    <w:uiPriority w:val="20"/>
    <w:qFormat/>
    <w:rsid w:val="00CF1519"/>
    <w:rPr>
      <w:i/>
      <w:iCs/>
    </w:rPr>
  </w:style>
  <w:style w:type="paragraph" w:styleId="a5">
    <w:name w:val="Balloon Text"/>
    <w:basedOn w:val="a"/>
    <w:link w:val="a6"/>
    <w:uiPriority w:val="99"/>
    <w:semiHidden/>
    <w:unhideWhenUsed/>
    <w:rsid w:val="00091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1FB1"/>
    <w:rPr>
      <w:rFonts w:ascii="Tahoma" w:eastAsiaTheme="minorEastAsia" w:hAnsi="Tahoma" w:cs="Tahoma"/>
      <w:sz w:val="16"/>
      <w:szCs w:val="16"/>
      <w:lang w:eastAsia="ru-RU"/>
    </w:rPr>
  </w:style>
  <w:style w:type="character" w:customStyle="1" w:styleId="fontstyle01">
    <w:name w:val="fontstyle01"/>
    <w:basedOn w:val="a0"/>
    <w:rsid w:val="00A3798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7643">
      <w:bodyDiv w:val="1"/>
      <w:marLeft w:val="0"/>
      <w:marRight w:val="0"/>
      <w:marTop w:val="0"/>
      <w:marBottom w:val="0"/>
      <w:divBdr>
        <w:top w:val="none" w:sz="0" w:space="0" w:color="auto"/>
        <w:left w:val="none" w:sz="0" w:space="0" w:color="auto"/>
        <w:bottom w:val="none" w:sz="0" w:space="0" w:color="auto"/>
        <w:right w:val="none" w:sz="0" w:space="0" w:color="auto"/>
      </w:divBdr>
    </w:div>
    <w:div w:id="11662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1769</Words>
  <Characters>10088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1686</dc:creator>
  <cp:keywords/>
  <dc:description/>
  <cp:lastModifiedBy>Persona</cp:lastModifiedBy>
  <cp:revision>21</cp:revision>
  <cp:lastPrinted>2019-06-24T10:09:00Z</cp:lastPrinted>
  <dcterms:created xsi:type="dcterms:W3CDTF">2016-09-22T10:22:00Z</dcterms:created>
  <dcterms:modified xsi:type="dcterms:W3CDTF">2023-03-23T10:43:00Z</dcterms:modified>
</cp:coreProperties>
</file>