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6C" w:rsidRDefault="0065756C" w:rsidP="004B5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65756C" w:rsidRPr="00A36E78">
        <w:trPr>
          <w:trHeight w:val="2325"/>
        </w:trPr>
        <w:tc>
          <w:tcPr>
            <w:tcW w:w="4962" w:type="dxa"/>
          </w:tcPr>
          <w:p w:rsidR="0065756C" w:rsidRPr="00A36E78" w:rsidRDefault="0065756C" w:rsidP="008A4395">
            <w:pPr>
              <w:rPr>
                <w:color w:val="FF0000"/>
              </w:rPr>
            </w:pPr>
          </w:p>
        </w:tc>
        <w:tc>
          <w:tcPr>
            <w:tcW w:w="5381" w:type="dxa"/>
          </w:tcPr>
          <w:p w:rsidR="0065756C" w:rsidRPr="00A36E78" w:rsidRDefault="0065756C" w:rsidP="008A4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36E78">
              <w:rPr>
                <w:rFonts w:ascii="Times New Roman" w:hAnsi="Times New Roman" w:cs="Times New Roman"/>
                <w:color w:val="auto"/>
              </w:rPr>
              <w:t>Приложение № 86</w:t>
            </w:r>
          </w:p>
          <w:p w:rsidR="0065756C" w:rsidRPr="00A36E78" w:rsidRDefault="0065756C" w:rsidP="008A439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65756C" w:rsidRPr="00A36E78" w:rsidRDefault="0065756C" w:rsidP="008A43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36E78">
              <w:rPr>
                <w:rFonts w:ascii="Times New Roman" w:hAnsi="Times New Roman" w:cs="Times New Roman"/>
              </w:rPr>
              <w:t>УТВЕРЖДЕНО</w:t>
            </w:r>
          </w:p>
          <w:p w:rsidR="0065756C" w:rsidRPr="00A36E78" w:rsidRDefault="0065756C" w:rsidP="008A4395">
            <w:pPr>
              <w:pStyle w:val="Default"/>
              <w:rPr>
                <w:rFonts w:ascii="Times New Roman" w:hAnsi="Times New Roman" w:cs="Times New Roman"/>
              </w:rPr>
            </w:pPr>
            <w:r w:rsidRPr="00A36E78"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65756C" w:rsidRPr="00B7295D" w:rsidRDefault="0065756C" w:rsidP="008A4395">
            <w:pPr>
              <w:pStyle w:val="Default"/>
              <w:rPr>
                <w:rFonts w:ascii="Times New Roman" w:hAnsi="Times New Roman" w:cs="Times New Roman"/>
              </w:rPr>
            </w:pPr>
            <w:r w:rsidRPr="00A36E78">
              <w:rPr>
                <w:rFonts w:ascii="Times New Roman" w:hAnsi="Times New Roman" w:cs="Times New Roman"/>
              </w:rPr>
              <w:t xml:space="preserve">от </w:t>
            </w:r>
            <w:r w:rsidRPr="00A36E78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A36E78">
              <w:rPr>
                <w:rFonts w:ascii="Times New Roman" w:hAnsi="Times New Roman" w:cs="Times New Roman"/>
              </w:rPr>
              <w:t xml:space="preserve"> №  </w:t>
            </w:r>
            <w:r w:rsidRPr="00A36E78">
              <w:rPr>
                <w:rFonts w:ascii="Times New Roman" w:hAnsi="Times New Roman" w:cs="Times New Roman"/>
                <w:u w:val="single"/>
              </w:rPr>
              <w:t>167/3-ОД</w:t>
            </w:r>
          </w:p>
        </w:tc>
      </w:tr>
    </w:tbl>
    <w:p w:rsidR="0065756C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56C" w:rsidRPr="004B5513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5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5756C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513">
        <w:rPr>
          <w:rFonts w:ascii="Times New Roman" w:hAnsi="Times New Roman" w:cs="Times New Roman"/>
          <w:b/>
          <w:bCs/>
          <w:sz w:val="28"/>
          <w:szCs w:val="28"/>
        </w:rPr>
        <w:t xml:space="preserve"> о временном трудоустройстве несовершеннолетних граждан в возрасте от 14 до 18 лет в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бюджетном</w:t>
      </w:r>
      <w:bookmarkStart w:id="0" w:name="_GoBack"/>
      <w:bookmarkEnd w:id="0"/>
      <w:r w:rsidRPr="004B551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общеобразовательном учреждении «Средняя общеобразовательная школа №3 </w:t>
      </w:r>
    </w:p>
    <w:p w:rsidR="0065756C" w:rsidRPr="004B5513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513">
        <w:rPr>
          <w:rFonts w:ascii="Times New Roman" w:hAnsi="Times New Roman" w:cs="Times New Roman"/>
          <w:b/>
          <w:bCs/>
          <w:sz w:val="28"/>
          <w:szCs w:val="28"/>
        </w:rPr>
        <w:t xml:space="preserve">с углубленным изучением отдельных предметов» </w:t>
      </w:r>
    </w:p>
    <w:p w:rsidR="0065756C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56C" w:rsidRDefault="0065756C" w:rsidP="004B5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01E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Трудовы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2301E0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от 19.04.1991 № 1032-1 «О занятости населения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24.07.1998 № 124-ФЗ «Об основных гарантиях прав ребенка в Российской Федерации».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1.2. Организация временной занятости подростков предоставит им возможность приобрести трудовой опыт, заработать собственные деньги, почувствовать себя увереннее и самостоятельнее, найти новых друзей, познакомиться с миром разнообразных и нужных профессий, а также будет способствовать профилактике асоциальных проявлений в молодежной среде.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1.3. Приоритетным правом при временном трудоустройстве пользуются дети-сироты, дети, оставшиеся без попечения родителей, несовершеннолетние из семей безработных граждан, неполных, многодетных и неблагополучных семей, а также несовершеннолетние, состоящие на различных видах учета в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, в отделе образования, в образовательной организации</w:t>
      </w:r>
      <w:r w:rsidRPr="00230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 Порядок организации временного трудоустройства подростков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2.1. Организация временной трудовой занятости подростков осуществляется на основании срочного трудового договора об организации временного трудоустройства несовершеннолетних граждан в возрасте от 14 до 18 лет (далее – срочный трудовой договор), заключенного работодателем с подростком.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2.2. Трудоустройство подростков допускается по достижении ими 14 лет только при наличии письменного согласия одного из родителей или законного представителя.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2.3. Занятость подростков предусматривается по видам работ, не наносящим ущерба здоровью подростков, их нормальному развитию и нравственности.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2.4. Ответственный за организацию временного трудоустройства несовершеннолетних: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- формирует список несовершеннолетних, принятых на работу;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- организует и проводит для подростков вводный инструктаж и инструктаж по технике безопасности на рабочем месте.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 - информирует подростков о возможности временного трудоустройства;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- ведет прием документов от подростков, указанных в пункте 2.6 настоящего Положения;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организует заключение срочного трудового</w:t>
      </w:r>
      <w:r w:rsidRPr="002301E0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01E0">
        <w:rPr>
          <w:rFonts w:ascii="Times New Roman" w:hAnsi="Times New Roman" w:cs="Times New Roman"/>
          <w:sz w:val="28"/>
          <w:szCs w:val="28"/>
        </w:rPr>
        <w:t xml:space="preserve"> с каждым подростком;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- ведет табель учета рабочего времени подростка.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2.5. Документы, необходимые для временного трудоустройства подростков: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- заявление подростка о приеме на работу;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 - копия паспорта гражданина Российской Федерации;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 (ИНН);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 - копия свидетельства обязательного государственного пенсионного страхования;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- медицинская справка, подтверждающая возможность работы по состоянию здоровья.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2.7. Продолжительность рабочего времени членов временных трудо</w:t>
      </w:r>
      <w:r>
        <w:rPr>
          <w:rFonts w:ascii="Times New Roman" w:hAnsi="Times New Roman" w:cs="Times New Roman"/>
          <w:sz w:val="28"/>
          <w:szCs w:val="28"/>
        </w:rPr>
        <w:t>вых бригад составляет: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каникул:</w:t>
      </w:r>
    </w:p>
    <w:p w:rsidR="0065756C" w:rsidRDefault="0065756C" w:rsidP="006D5E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до 16 лет – не более 5 часов в день (24 часа в неделю);</w:t>
      </w:r>
    </w:p>
    <w:p w:rsidR="0065756C" w:rsidRDefault="0065756C" w:rsidP="006D5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E4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 до 18 лет – не более 7 часов в день (36 часов</w:t>
      </w:r>
      <w:r w:rsidRPr="006D5E47">
        <w:rPr>
          <w:rFonts w:ascii="Times New Roman" w:hAnsi="Times New Roman" w:cs="Times New Roman"/>
          <w:sz w:val="28"/>
          <w:szCs w:val="28"/>
        </w:rPr>
        <w:t xml:space="preserve"> в неделю);</w:t>
      </w:r>
    </w:p>
    <w:p w:rsidR="0065756C" w:rsidRDefault="0065756C" w:rsidP="006D5E4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года:</w:t>
      </w:r>
    </w:p>
    <w:p w:rsidR="0065756C" w:rsidRPr="006D5E47" w:rsidRDefault="0065756C" w:rsidP="006D5E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</w:t>
      </w:r>
      <w:r w:rsidRPr="006D5E47">
        <w:rPr>
          <w:rFonts w:ascii="Times New Roman" w:hAnsi="Times New Roman" w:cs="Times New Roman"/>
          <w:sz w:val="28"/>
          <w:szCs w:val="28"/>
        </w:rPr>
        <w:t xml:space="preserve"> лет – не более </w:t>
      </w:r>
      <w:r>
        <w:rPr>
          <w:rFonts w:ascii="Times New Roman" w:hAnsi="Times New Roman" w:cs="Times New Roman"/>
          <w:sz w:val="28"/>
          <w:szCs w:val="28"/>
        </w:rPr>
        <w:t>2,5 часов в день (12 часов</w:t>
      </w:r>
      <w:r w:rsidRPr="006D5E47">
        <w:rPr>
          <w:rFonts w:ascii="Times New Roman" w:hAnsi="Times New Roman" w:cs="Times New Roman"/>
          <w:sz w:val="28"/>
          <w:szCs w:val="28"/>
        </w:rPr>
        <w:t xml:space="preserve"> в неделю);</w:t>
      </w:r>
    </w:p>
    <w:p w:rsidR="0065756C" w:rsidRPr="006D5E47" w:rsidRDefault="0065756C" w:rsidP="006D5E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до 18 лет – не более 3,5 часов в день (18 часов</w:t>
      </w:r>
      <w:r w:rsidRPr="006D5E47">
        <w:rPr>
          <w:rFonts w:ascii="Times New Roman" w:hAnsi="Times New Roman" w:cs="Times New Roman"/>
          <w:sz w:val="28"/>
          <w:szCs w:val="28"/>
        </w:rPr>
        <w:t xml:space="preserve"> в неделю);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 Финансирование и оплата труда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3.1. Финансирование мероприятий по организации временного трудоустройства подростков осуществляется за счет средств, предусмотренных на данные цели в учреждении и центре занятости населения.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3.2. Оплата труда подростков осуществляется ежемесячно.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3.3. Оплата труда подростков производится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1E0">
        <w:rPr>
          <w:rFonts w:ascii="Times New Roman" w:hAnsi="Times New Roman" w:cs="Times New Roman"/>
          <w:sz w:val="28"/>
          <w:szCs w:val="28"/>
        </w:rPr>
        <w:t xml:space="preserve"> исходя из размера минимального размера оплаты труда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1E0">
        <w:rPr>
          <w:rFonts w:ascii="Times New Roman" w:hAnsi="Times New Roman" w:cs="Times New Roman"/>
          <w:sz w:val="28"/>
          <w:szCs w:val="28"/>
        </w:rPr>
        <w:t xml:space="preserve"> и пропорционально отработанному времени.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3.4. Выплата зарплаты подросткам и ведение бухгалтерской отчетности осуществляется работодателем.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3.5. Руководитель работодателя несет ответственность за целевое использование средств, выделенных на мероприятия по организации занятости подростков. </w:t>
      </w:r>
    </w:p>
    <w:p w:rsidR="0065756C" w:rsidRPr="006D5E47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47">
        <w:rPr>
          <w:rFonts w:ascii="Times New Roman" w:hAnsi="Times New Roman" w:cs="Times New Roman"/>
          <w:sz w:val="28"/>
          <w:szCs w:val="28"/>
        </w:rPr>
        <w:t xml:space="preserve">4. Учет и отчетность </w:t>
      </w:r>
    </w:p>
    <w:p w:rsidR="0065756C" w:rsidRPr="006D5E47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47">
        <w:rPr>
          <w:rFonts w:ascii="Times New Roman" w:hAnsi="Times New Roman" w:cs="Times New Roman"/>
          <w:sz w:val="28"/>
          <w:szCs w:val="28"/>
        </w:rPr>
        <w:t>4.1. Учету подлежат все подростки, принявшие участие в работе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5E47">
        <w:rPr>
          <w:rFonts w:ascii="Times New Roman" w:hAnsi="Times New Roman" w:cs="Times New Roman"/>
          <w:sz w:val="28"/>
          <w:szCs w:val="28"/>
        </w:rPr>
        <w:t xml:space="preserve">ОУ «Средняя общеобразовательная школа №3 с углубленным изучением отдельных предметов» независимо от количества отработанного времени.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47">
        <w:rPr>
          <w:rFonts w:ascii="Times New Roman" w:hAnsi="Times New Roman" w:cs="Times New Roman"/>
          <w:sz w:val="28"/>
          <w:szCs w:val="28"/>
        </w:rPr>
        <w:t xml:space="preserve">4.2. Трудоустроенные подростки не учитываются в списочной и среднесписочной численности работодателя. </w:t>
      </w:r>
    </w:p>
    <w:p w:rsidR="0065756C" w:rsidRDefault="0065756C" w:rsidP="004B5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56C" w:rsidRDefault="0065756C" w:rsidP="006D5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4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65756C" w:rsidRDefault="0065756C" w:rsidP="006D5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47">
        <w:rPr>
          <w:rFonts w:ascii="Times New Roman" w:hAnsi="Times New Roman" w:cs="Times New Roman"/>
          <w:b/>
          <w:bCs/>
          <w:sz w:val="28"/>
          <w:szCs w:val="28"/>
        </w:rPr>
        <w:t xml:space="preserve">видов работ, выполняемых несовершеннолетними в возрасте </w:t>
      </w:r>
    </w:p>
    <w:p w:rsidR="0065756C" w:rsidRPr="006D5E47" w:rsidRDefault="0065756C" w:rsidP="006D5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47">
        <w:rPr>
          <w:rFonts w:ascii="Times New Roman" w:hAnsi="Times New Roman" w:cs="Times New Roman"/>
          <w:b/>
          <w:bCs/>
          <w:sz w:val="28"/>
          <w:szCs w:val="28"/>
        </w:rPr>
        <w:t>от 14 до 18 лет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1. Окапывание деревьев и кустарников.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2. Побелка стволов деревьев.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3. Окраска отдельных элементов спортивных сооружений на открытых спортивных площадках (красителями на водной основе).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4. Ремонт инструмента.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5. Мелкий ремонт мебели учреждения.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6. Окраска уличных ограждений (красителями на водной основе).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7. Окраска имущества (мебели) учреждения, находящегося на открытой площадке.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8. Вынос мебели, вес которой не превышает установленные предельные нормы, и подготовка помещений к ремонту.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9. Уборка строительного мусора.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10. Уборка мусора на прилегающей к учреждению территории.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11. Работы по подготовке помещения к началу нового учебного года. </w:t>
      </w:r>
    </w:p>
    <w:p w:rsidR="0065756C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 xml:space="preserve">12. Организация, уход, полив цветочных клумб, цветников. </w:t>
      </w:r>
    </w:p>
    <w:p w:rsidR="0065756C" w:rsidRPr="002301E0" w:rsidRDefault="0065756C" w:rsidP="004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0">
        <w:rPr>
          <w:rFonts w:ascii="Times New Roman" w:hAnsi="Times New Roman" w:cs="Times New Roman"/>
          <w:sz w:val="28"/>
          <w:szCs w:val="28"/>
        </w:rPr>
        <w:t>13. Сортировка книг.</w:t>
      </w:r>
    </w:p>
    <w:sectPr w:rsidR="0065756C" w:rsidRPr="002301E0" w:rsidSect="00F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193"/>
    <w:multiLevelType w:val="hybridMultilevel"/>
    <w:tmpl w:val="0AF0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E45F47"/>
    <w:multiLevelType w:val="hybridMultilevel"/>
    <w:tmpl w:val="EC5E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1E0"/>
    <w:rsid w:val="002301E0"/>
    <w:rsid w:val="002F1EAE"/>
    <w:rsid w:val="003962E4"/>
    <w:rsid w:val="003A0099"/>
    <w:rsid w:val="004B5513"/>
    <w:rsid w:val="00546139"/>
    <w:rsid w:val="00580CF9"/>
    <w:rsid w:val="005A3913"/>
    <w:rsid w:val="0065756C"/>
    <w:rsid w:val="006D5E47"/>
    <w:rsid w:val="00782D71"/>
    <w:rsid w:val="00830B22"/>
    <w:rsid w:val="008A4395"/>
    <w:rsid w:val="00991E53"/>
    <w:rsid w:val="0099784C"/>
    <w:rsid w:val="00A36E78"/>
    <w:rsid w:val="00B7295D"/>
    <w:rsid w:val="00D90F7B"/>
    <w:rsid w:val="00DA3FE0"/>
    <w:rsid w:val="00E612AA"/>
    <w:rsid w:val="00EB2A45"/>
    <w:rsid w:val="00F8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E0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2301E0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301E0"/>
    <w:rPr>
      <w:rFonts w:ascii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Normal"/>
    <w:uiPriority w:val="99"/>
    <w:rsid w:val="002301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301E0"/>
    <w:rPr>
      <w:color w:val="0000FF"/>
      <w:u w:val="single"/>
    </w:rPr>
  </w:style>
  <w:style w:type="table" w:styleId="TableGrid">
    <w:name w:val="Table Grid"/>
    <w:basedOn w:val="TableNormal"/>
    <w:uiPriority w:val="99"/>
    <w:rsid w:val="006D5E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5E47"/>
    <w:pPr>
      <w:ind w:left="720"/>
    </w:pPr>
  </w:style>
  <w:style w:type="paragraph" w:customStyle="1" w:styleId="Default">
    <w:name w:val="Default"/>
    <w:uiPriority w:val="99"/>
    <w:rsid w:val="003A00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801</Words>
  <Characters>4571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Наталья</dc:creator>
  <cp:keywords/>
  <dc:description/>
  <cp:lastModifiedBy>школа3</cp:lastModifiedBy>
  <cp:revision>10</cp:revision>
  <cp:lastPrinted>2018-06-08T10:25:00Z</cp:lastPrinted>
  <dcterms:created xsi:type="dcterms:W3CDTF">2018-06-08T10:57:00Z</dcterms:created>
  <dcterms:modified xsi:type="dcterms:W3CDTF">2021-08-16T16:24:00Z</dcterms:modified>
</cp:coreProperties>
</file>